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architect with 11+ years in building enterprise-scale SaaS platforms. Proficient in AI, microservices, AWS, and multi-tenant architectures. Proven track record in leading AI-enabled systems and optimizing cloud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architecture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AI-enabled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architectural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ensuring scalable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translate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 cases into deployable architecture while ensuring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document end-to-end system architectures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isolation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engineers on best practices in architecture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 reference architectures that streamline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compliance with security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handling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performance monitoring and observability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non-deterministic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drive speed in the deployment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reviews encompassing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AI-first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long-term technical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adoption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efficiency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key components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multi-tenant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SaaS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good coding practices and contributing to team knowledge sharing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integration with third-party services while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introducing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alignment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regarding data storage and retrieval mechanisms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tuning exercises, enhancing overall code quality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smoother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automated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create user-friendly interfaces, enhancing the user experience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in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 by implementing best practices in cloud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operational efficiency by implementing Git for version control, successfully managing codebase.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Express, Flask,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 Grafana,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Deep Learning, Reinforcement Learning, AI Frameworks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