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11 years in web development, focusing on PHP, Laravel, React, and AWS. Proficient in leveraging AI tools like Blitzy and Claude for optimized coding practices and CI/CD automation. Strong background in coding, architecture,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architecture decisions implementing features across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AWS.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AI-assisted development standards including prompt patterns and validation gates.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automation of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code reviews and ensure code quality through unit testing and automation with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focusing on hands-on coding and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directly with product teams to align technical strategy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 features promoting user engagement through refined UI/UX design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robust data validation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drive performance improvements across all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discussions focusing on system architecture and implementation details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present AI coding tools, sharing insights bi-weekly with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product backlog, ensuring timely delivery of high-impact features while minimizing technical debt.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core features critical for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providing guidance on code standard practices and component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complex query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and CI/CD workflows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support front-end applications through effective communication between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under Agile methodology in cross-functional teams to define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migration strategies from on-premise systems to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and security audits improving application resilience through proactive measures.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software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feature set.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maintenance and troubleshooting, ensuring uptime and performance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code quality and adherence to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scaled solutions for client needs with customized database schemas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integrate dynamic features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system performance through code optimization initiatives.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SQL, HTML/CSS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React, Vue.js, Node.js,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Cypress,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Blitzy, Claude, Git, JIRA, Agile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