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specializing in Node.js, React, and MongoDB. Skilled in leading technical strategy and developing scalable applications. Proven expertise in AWS, CI/CD,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architectural vision and technical roadmap for applications, ensuring scalability and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grow engineering teams, fostering best practices in coding standards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develop and enhance the codebase with hands-on contributions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by example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CI/CD pipelines, automating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 existing applications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improve manageability.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logging solutions, optimizing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project managers to define project requirements and create actionable plans for new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 security best practices for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access management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software-related issues, leading resolution efforts to ensure timely outcomes for team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design reviews, contributing to architecture decisions to enhance functionality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cross-team collaboration and communication to align software solutions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 on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code quality and best practices within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fully functional features on schedule, enhancing project outcomes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 design and architectural discussions, leading to improved performance and scalability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to facilitate efficient application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contributing to the overall software delivery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existing codebases, troubleshooting issues, and ensuring high-quality deliverables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newer frameworks and libraries, focusing on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adherence to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adopting best practices around software development methodologies, contributing to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initiatives to promote team collaboration and project alignment.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MongoDB Atlas,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Terraform,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