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11 years in deploying production-grade systems using Python, TensorFlow, and AWS. Skilled in optimizing edge deployments with Docker and Kubernetes to enhance industrial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ML models for predictive maintenance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industrial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ML models for latency and reliability in edge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model deployment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ML solutions with industrial processes and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model monitoring and maintenance to ensure operational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for ML systems, focusing on scalability and performance optimization in production-grade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inference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low-latency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Anticipated and mitigated risks during model deployment, ensuring high availability and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enhancing team capability in deploying machine learning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quarterly site visits to industrial facilities for system assessment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strategic decisions regarding ML infrastructure, balancing cost, performance, and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production ML models focused on anomaly detection and quality inspection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in best practices for ML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for integrating machine learning with control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end-to-end model lifecycle across various deployments, ensuring maintainability and performance under industrial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model performance and improve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ML algorithms and workflows to achieve better performance metrics and stability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Balanced model accuracy with resource constraints, optimizing for performance on heterogeneous hardware.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ML solutions with existing industrial control systems (PLCs, SCADA) to enhance automation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features and system enhancements in machine learning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architectures,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debugging practices to improve code quality and reliability of machine learning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workflows and ensure consistency across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to propose enhancements for existing ML models and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production issues, ensuring minimal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PyTorch, ONNX,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 IoT Core, AWS Lambda, AWS API Gateway, AWS SageMaker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Industrial Automation</w:t>
      </w:r>
      <w:r>
        <w:rPr>
          <w:rFonts w:asciiTheme="minorHAnsi" w:hAnsiTheme="minorHAnsi" w:cstheme="majorHAnsi"/>
          <w:lang w:val="en-US"/>
        </w:rPr>
        <w:t xml:space="preserve">: PLC, SCADA, DCS, Modbus, OPC UA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Visualization Tools</w:t>
      </w:r>
      <w:r>
        <w:rPr>
          <w:rFonts w:asciiTheme="minorHAnsi" w:hAnsiTheme="minorHAnsi" w:cstheme="majorHAnsi"/>
          <w:lang w:val="en-US"/>
        </w:rPr>
        <w:t xml:space="preserve">: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