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over 11 years of experience in computer vision, machine learning, and recommendation systems. Proficient in Python, TensorFlow, and PyTorch to build scalable AI solutions. Strong background in architecting and deploying algorithms for personalized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design, and implement AI-driven solutions for image evaluation and personalized product recommendations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teams to integrate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into production systems, improving performance by over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scalable pipelines for processing large volumes of image data,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A/B testing frameworks to optimize recommendation relevance and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in best practices for deploying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strategic decisions for AI component integration with core systems, focusing on cross-platform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computer vision tasks, achieving significant improvements in accuracy for image tagging.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best practices for </w:t>
      </w:r>
      <w:r w:rsidRPr="00432203">
        <w:rPr>
          <w:rFonts w:asciiTheme="minorHAnsi" w:hAnsiTheme="minorHAnsi" w:cstheme="majorHAnsi"/>
          <w:b/>
          <w:bCs/>
          <w:lang w:val="en-US"/>
        </w:rPr>
        <w:t xml:space="preserve">model evaluation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lifecycle standards and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data scientists to enhance </w:t>
      </w:r>
      <w:r w:rsidRPr="00432203">
        <w:rPr>
          <w:rFonts w:asciiTheme="minorHAnsi" w:hAnsiTheme="minorHAnsi" w:cstheme="majorHAnsi"/>
          <w:b/>
          <w:bCs/>
          <w:lang w:val="en-US"/>
        </w:rPr>
        <w:t xml:space="preserve">recommendation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user behavior analysis and feature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algorithms to improve processing efficiency and effectiveness for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architectural parameters for future AI initiatives, laying groundwork for next-generation implementations.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computer vision applications, utilizing </w:t>
      </w:r>
      <w:r w:rsidRPr="00432203">
        <w:rPr>
          <w:rFonts w:asciiTheme="minorHAnsi" w:eastAsia="Times New Roman" w:hAnsiTheme="minorHAnsi" w:cs="Times New Roman"/>
          <w:b/>
          <w:bCs/>
          <w:lang w:val="en-US"/>
        </w:rPr>
        <w:t xml:space="preserve">CNNs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transformer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to enhance image processing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applied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professional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pipelines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handle historical user behavior data for personalized recommendations.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translate business requirements into technical specifications for AI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protocols for AI applications ensuring high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into backend systems, achieving a 15% improvement in model inference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system architecture decisions and technology choices,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emphasizing adherence to </w:t>
      </w:r>
      <w:r w:rsidRPr="00432203">
        <w:rPr>
          <w:rFonts w:asciiTheme="minorHAnsi" w:eastAsia="Times New Roman" w:hAnsiTheme="minorHAnsi" w:cs="Times New Roman"/>
          <w:b/>
          <w:bCs/>
          <w:lang w:val="en-US"/>
        </w:rPr>
        <w:t xml:space="preserve">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systems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image analysis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data collection and user interaction tracking to enhance product recommendations.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deploy robust solutions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migrations and optimization, focusing on improved data handling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debugging to ensure enhanced </w:t>
      </w:r>
      <w:r w:rsidRPr="00432203">
        <w:rPr>
          <w:rFonts w:asciiTheme="minorHAnsi" w:eastAsia="Times New Roman" w:hAnsiTheme="minorHAnsi" w:cs="Times New Roman"/>
          <w:b/>
          <w:bCs/>
          <w:lang w:val="en-US"/>
        </w:rPr>
        <w:t xml:space="preserve">code quality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feature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architectural design of new components supporting scalable web applications, leading to a 10% increase in user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OpenCV</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Deep Learning, CNNs, Transformers, Recommendation Systems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Processing</w:t>
      </w:r>
      <w:r>
        <w:rPr>
          <w:rFonts w:asciiTheme="minorHAnsi" w:hAnsiTheme="minorHAnsi" w:cstheme="majorHAnsi"/>
          <w:lang w:val="en-US"/>
        </w:rPr>
        <w:t xml:space="preserve">: SQL, NoSQL, Big Data Processing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CI/CD, A/B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