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experience in developing scalable applications and enhancing internal tooling. Proficient in functional programming and familiar with cloud infrastructure, particularly AWS. Adept at implementing infrastructure-as-code using Terraform and optimizing data pipelines. Committed to improving processes and contributing to cross-functional teams, leveraging a strong technical foundation in Elixir, Phoenix, and various frontend technologies including Next.js and TypeScript.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scalable internal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multiple applications and client workloads.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improved internal tooling for engineers, enhancing workflow efficiency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departmental teams to design and extend internal data pipelines, optimizing data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Infrastructure-as-Code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and repeatable deployment environments across staging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secure systems for billing and compliance following industry standards, focusing on data protection and encryption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increasing team productivity and code quality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Elixir/Phoenix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high-performance backend services, significantly reducing response time and improving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cross-functional team meetings to discuss project priorities and timelines, contributing to a collaborative work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new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Retool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existing tasks, reducing manual effort and improving reliability of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process improvements by documenting internal systems and workflows, fostering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testing and debugging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deliverables met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Elixir/Phoenix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robust solutions for complex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our internal infrastructure by migrating legacy systems to modern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enhancing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database optimization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boost performance for data-intensive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seamless integrations and enhance the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tests for new features, ensuring high code quality and reducing regression bugs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architectural discussions, contributing expertise in functional programming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mentorship practices by guiding junior engineers through technical challenges and project contributions.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responsiveness and performance of web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communication between backend and frontend teams to ensure integration was seamless and compliant with project specs.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secure data storage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business analytics needs, improving data retrieval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performance reviews of existing applications and identified areas for optimization, resulting in enhanced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deliverable quality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seamless collaboration within the development team, managing branches and pull requests effectively. Managed deployments for digital platform projects, ensuring client satisfaction with a hit rate of over 95%.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Elixir, TypeScript,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Phoenix, Next.js, React,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Terraform, Docker, Kubernetes,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GitHub Actions, Travis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