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developing scalable applications. Proficient in Node.js, JavaScript, and GraphQL for backend solutions, with a strong focus on security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highly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 payment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API integration with third-party services, enhancing system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ensure coding standards and security compliance, improving system reliability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delivery timelines, aligning backend solutions with front-end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microservices for performance enhancements, using profiling tools to reduce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code reviews to maintain code quality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to support application scalability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to protect sensitive payment data,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metrics, proactively addressing bottlenecks and improving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various client applications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translated them into technical specifications for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test coverage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observability by integrating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architecture discussions on transitioning to microservices, enhancing application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guarantee high-quality software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performing necessary updates to align with current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UI/UX teams to integrate backend services with front-end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debugging to ensure application reliability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in staging and production environments, ensuring smooth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documentation, aiding future developers in environment setup and code understanding.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Apollo GraphQL, React, Vue.js,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GCP, Terraform,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