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of extensive experience in software development, specializing in end-to-end solutions using JavaScript, React, Node.js, and Java. Skilled in developing scalable applications, conducting thorough testing, and implementing CI/CD pipelines to enhance software quality and delivery speed. Adept at integrating microservices architectural patterns and collaborating with cross-functional teams to achieve optimal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maintainability and scalability through best practices in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improving deployment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streamlining the production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design principles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refine application requirements for a finance management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hosting, resulting in a cost-efficient and scalable cloud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architecture best practices, and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contributing to significant enhancements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application functionalities, boosting user engagement and retention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user guides to facilitate future development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customizable solutions based on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retrieval and manipulation,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reinforcing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innovate features and improve functionality based on user feedback and market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applications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facilitating better performance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for high-volume applications, achieving load times under 2 seconds.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focused on UX/UI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in design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quality in collaborative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architecture discussions and implemented solutions that improved system resilience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effectively, ensuring smooth collaboration 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planning, retrospectives, and delivering incremental updates to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conducting code refactoring and optimization, leading to a 15% increase in responsiveness. Delivered projects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