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Analytical and innovative Machine Learning Engineer with over 11 years of experience in designing, building, and deploying advanced machine learning models and systems. Proven ability to engineer solutions that optimize ad targeting, bidding, and attribution processes through effective collaboration with cross-functional teams. Proficient in leveraging deep scientific insights to translate groundbreaking research into scalable applications, demonstrating strong expertise in ML frameworks and data-driven decision-making.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powerful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ranking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targeting, and bidding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batch and real-time solutions that enhanced metrics like click-through rate and user engagement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applied scientists to translate complex research into production-ready solutions, implementing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model performance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refine ad delivery strategies, showing a strong commitment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data-driven decision-making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infrastructure for machine learning applications, focusing on improving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ROI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advertisement placements in real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model validations and performance assessments,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MLflow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and managing ML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initiatives to elevate team performance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machine learning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computational resources for model training and deployment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predictive user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scoring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ad impressions, significantly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large-scale data processing jobs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and reliable data pipelines for ML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learning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reinforcement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applying new methodologies to improve decision-making processes in ad targeting.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machine learning algorithms for ad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feature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fast data retrieval systems that improved the speed and accuracy of ad targeting queries through database tuning and efficient code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various engineering teams to deploy ad-serving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uncover insights for model tuning, ensuring precise predictions for large ad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modeling strategies and causal inference to enhance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 engagement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tailored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machine learning workloads and maintaining a robust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brainstorming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sessions to align ad tech features with user growth strategies, ensuring customer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recommendation engines to promote relevant content, utilizing collaborative filtering techniques and temporal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pipelines to facilitate machine learning model training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from end to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robust data architectures for processing large-scale advertising datasets, focused on minimizing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algorithms for predictive analytics and ad performance optimization, developing unique solutions tailored to specific business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statistical analysis and modeling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to enhance ad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prototypes and proof-of-concept models for internal testing, aligning closely with audience metrics and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ad effectiveness through systematic adjustments based on direct user feedback and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Scala, C++,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Apache Airflow, Hadoop,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and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Evaluation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A/B Testing, MLflow, Weights &amp; Biases, TensorBoard, Optuna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