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Machine Learning Engineer with over 11 years of experience specializing in ML, AI, and data analytics. Proficient in Python, NLP, and cloud platforms. Expert in deploying and monitoring predictive models to enhance customer experience and business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ML products using </w:t>
      </w:r>
      <w:r w:rsidRPr="00432203">
        <w:rPr>
          <w:rFonts w:asciiTheme="minorHAnsi" w:hAnsiTheme="minorHAnsi" w:cstheme="majorHAnsi"/>
          <w:b/>
          <w:bCs/>
          <w:lang w:val="en-US"/>
        </w:rPr>
        <w:t xml:space="preserve">Vertex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customer lifecycle management for multiple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fine-tuned predictive models for churn detection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data integrity across CRM and billing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clients to build AI feature roadmaps, aligning model performance with strategic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Controlled the release pipelines for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products, optimizing model training and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algorithms for sentiment analysis, improving product insights from customer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CI/CD processes for automated ML deployments in </w:t>
      </w:r>
      <w:r w:rsidRPr="00432203">
        <w:rPr>
          <w:rFonts w:asciiTheme="minorHAnsi" w:hAnsiTheme="minorHAnsi" w:cstheme="majorHAnsi"/>
          <w:b/>
          <w:bCs/>
          <w:lang w:val="en-US"/>
        </w:rPr>
        <w:t xml:space="preserve">Google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root cause analysis on model performance issues and directed corrective measures.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data engineering and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documentation for model performance monitoring and client training on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QuadSci's codebase for continuous improvement of feature automation.</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data processing pipelines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analytics for diverse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data scientists on the application of classification and regression algorithms in real-world scenarios.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clustering and classification models using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actionable insights to enhance product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design efficient algorithms for customer retention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A/B testing frameworks to quantify impacts from new features and machine learning interventions.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Examined data for patterns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preparing insights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model accuracy by refining feature engineering processes and applying </w:t>
      </w:r>
      <w:r w:rsidRPr="00432203">
        <w:rPr>
          <w:rFonts w:asciiTheme="minorHAnsi" w:eastAsia="Times New Roman" w:hAnsiTheme="minorHAnsi" w:cs="Times New Roman"/>
          <w:b/>
          <w:bCs/>
          <w:lang w:val="en-US"/>
        </w:rPr>
        <w:t xml:space="preserve">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deployment processes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operational excellence.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features for enterprise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analytics models, ensuring performance and accuracy.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automated testing for machine learning algorithms using </w:t>
      </w:r>
      <w:r w:rsidRPr="00432203">
        <w:rPr>
          <w:rFonts w:asciiTheme="minorHAnsi" w:eastAsia="Times New Roman" w:hAnsiTheme="minorHAnsi" w:cs="Times New Roman"/>
          <w:b/>
          <w:bCs/>
          <w:lang w:val="en-US"/>
        </w:rPr>
        <w:t xml:space="preserve">Scikit-learn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industry standards in validation.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data ingestion and transformation processes, leveraging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troubleshoot and resolve performance bottlenecks in data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processing time of large datasets by 30% through optimized coding practices and </w:t>
      </w:r>
      <w:r w:rsidRPr="00432203">
        <w:rPr>
          <w:rFonts w:asciiTheme="minorHAnsi" w:eastAsia="Times New Roman" w:hAnsiTheme="minorHAnsi" w:cs="Times New Roman"/>
          <w:b/>
          <w:bCs/>
          <w:lang w:val="en-US"/>
        </w:rPr>
        <w:t xml:space="preserve">Dask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R,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Data Science</w:t>
      </w:r>
      <w:r>
        <w:rPr>
          <w:rFonts w:asciiTheme="minorHAnsi" w:hAnsiTheme="minorHAnsi" w:cstheme="majorHAnsi"/>
          <w:lang w:val="en-US"/>
        </w:rPr>
        <w:t xml:space="preserve">: Scikit-learn, TensorFlow, PyTorch, Keras, Natural Language Processing, AutoML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Vertex AI, Sagemaker, AWS, Azure, Google Cloud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&amp; Processing</w:t>
      </w:r>
      <w:r>
        <w:rPr>
          <w:rFonts w:asciiTheme="minorHAnsi" w:hAnsiTheme="minorHAnsi" w:cstheme="majorHAnsi"/>
          <w:lang w:val="en-US"/>
        </w:rPr>
        <w:t xml:space="preserve">: Pandas, Numpy, Dask, Spark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Kubernetes, Airflow</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Analytics</w:t>
      </w:r>
      <w:r>
        <w:rPr>
          <w:rFonts w:asciiTheme="minorHAnsi" w:hAnsiTheme="minorHAnsi" w:cstheme="majorHAnsi"/>
          <w:lang w:val="en-US"/>
        </w:rPr>
        <w:t xml:space="preserve">: Grafana, Tableau, Power BI</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