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data sciences, proficient in Python, AWS, TensorFlow, and Scikit-learn. Focused on deploying scalable ML solutions that solve real-world problems, leveraging robust cloud architecture and MLOps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training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and analyzing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MLOps best practices to automate model deployment and maintenance, ensuring efficient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problem statements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prototype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model performance to align with business objectives,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architectural guidance in ML solutions, aligning with infrastructure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models ensuring fast and accurate predictions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integrations with DevOps teams to enhance CI/CD practices for ML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services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on model evaluation metrics and data processing standards for team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stay updated on the latest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technologies, fostering a culture of continuous learning.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automation processes, improving accuracy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preprocessing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define requirements and enhance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pipelines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novel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applicable to client projects, resulting in an adoption of NLP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classification tasks, ensuring high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in-depth data analysis and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derive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presentations outlining model architectures and their impact on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features for a data processing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machine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environment standardization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testing strategies to improve code quality and maintainability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 data analysis toolkit that streamlined client reporting, impacting dozens of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Pandas, NumPy,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SageMaker, Lambda,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Analysis, Data Preparation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Supervised Learning, Unsupervised Learning, NLP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MLflow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