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Machine Learning Engineer with over 11 years of experience in designing, developing, and deploying machine learning models, particularly focused on Large Language Models (LLMs). Proficient in data handling, transformation, and AI agent development, with a strong background in Python, TypeScript, and Solidity. Experienced in collaborating in fast-paced, cross-functional teams with a commitment to excellence and customer satisfaction. Proven ability to work autonomously and manage projects across different time zones.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structures to process and generate insights from complex code data,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 agents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user experience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transformation processes for smart contract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data for model training.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execute projects, integrating inputs from stakeholders and aligning with strategic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Written maintainable code for machine learning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with senior engineers to design and improve system architectures for machine learning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for machine learning algorithms to ensure the robustness and reliability of deployed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version control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decentralized applications,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smart contracts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improvement of existing machine learning workflows, optimizing performance by up to 15% through code refactoring and system redesign.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AI agent development, fostering a culture of shared knowledge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machine learning models for predicting vulnerabilities in smart contracts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integration and processing pipelines, utilizing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for machine learning applications, deploying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specialists to enhance the robustness of AI agents in identifying vulnerabilities across various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production-ready deep learning models, streamlined through continuous integration and deployment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transformation for machine learning applications, enhancing input data quality and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technical insights, strengthening customer relationships and achieving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innovation in machine learning workflows, applying best practices in software development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large-scale blockchain projects, focusing on smart contract audits and vulnerability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for smart contract validation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Truffle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Hardhat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efficiency and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secure DApps with a strong emphasis on security best practices within the blockchain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and managing data pipelines for machine learning,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scaling workload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collaborations to provide machine learning insights for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machine learning tools and techniques, promoting a culture of continuous learning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Solidity,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NLTK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Apache Kafka, Spark,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Jupyter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Web3 &amp; 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IPFS, Web3.js, Smart Contracts, Decentralized Applications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