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Machine Learning Engineer with over 11 years of experience specializing in predictive modeling, machine learning algorithms, and data-driven decision-making. Proven expertise in designing scalable ML systems and leveraging advanced analytics to drive business solutions across diverse industries. Proficient in a broad range of programming languages and tools to develop effective data processing and predictive models, with a deep focus on optimizing performance and enhancing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machine learning algorithms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and product recommendations.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data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analytics, improving processing speeds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all phases of the software development lifecycle, conducting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machine learning models into production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storage and computational resources in model training.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research on state-of-the-art ML techniques and applied findings to existing frameworks in a continuous improvement effort.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team collaboration and efficient code management across multiple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data preprocessing routines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model accuracy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exploratory data analysis and performance evaluation of predictive models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Instrumental in developing automated deployment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feature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in machine learning and model optimization,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predictive analytics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forecast market trends and user behaviors.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robust data visualization dashboards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complex findings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supervised and unsupervised learning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XGBoost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accuracy for regression models.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 datasets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distributed data processing, greatly reducing data handling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stakeholders to gather requirements and ensure alignment with business objectives during product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multiple data sources for comprehensive analysis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SQL, improving reporting accuracy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to verify the efficacy of different machine learning approaches and optimizations, leading to data-driven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Scheduled regular code reviews and conducted peer programming sessions to promote software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Python-based applications for data analysis and modeling, ensuring efficient use of libraries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SciPy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deep learning techniques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high-performance models for image recognition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multi-disciplinary teams to enhance machine learning models with new features optimized for deployment.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deployed ML models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SageMaker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streamlined production processes and reduced time-to-market.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Refined user interfaces for data ingestion systems, which improved data accessibility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hackathons and innovation sprints, where 15+ feature enhancements were proposed and developed in real-time.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Java, C++, R,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PyTorch, Keras, Scikit-learn,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Spark, Pandas, NumPy, Dask, Hadoop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Jenkins, MLflow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BigQuery, S3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