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maintenance, and testing. Proficient in designing scalable applications and executing successful software projects. Experienced in leading teams while delivering high-quality solutions utilizing cutting-edge technologies such as Java, Spring Boot, Microservices, Angular, and AWS. Committed to continuous learning and agile methodologies to optimize development processes and enhance team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design and implementation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an Agile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release times and deploying consistently across test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resulting in improved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communication between microservices and front-end applications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the development of user-centric features,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elevate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code quality and functionality through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leading to improved management and versioning of cloud resources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proactive monitoring and application profiling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real-time data visualization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Chart.js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present user data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including sprint planning and retrospectives, to enhance team collaboration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end-to-end software development lifecycle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effective solutions to meet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communication between backend services and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Demonstrated strong troubleshooting skills by debugging complex production issues, resulting in a significant reduction of issue resolution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and collaboration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project visibility and team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storage and retrieval,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and demonstrate application functionalities, aligning technical solutions with business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metrics to monitor progress and optimize team performance, leading to a 20% increase in delivery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coding practices and frameworks, fostering a productive and knowledge-sharing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for user-centric services and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modern, responsive user interfaces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 Animations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continuous integration, optimizing the development workflow and enhancing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sessions ensuring final products met client specifications during the rollout phase.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and best practices to protect data integrity and confidentiality across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specifications and project progress to maintain alignment with project goals and stakeholder updates, improving overall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Jest, Selenium,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