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Software Engineer with 11+ years in backend development, specializing in .NET, AWS, and PostgreSQL. Proven track record in designing scalable, secure applications in healthcare environments using C#, React, and cloud-native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reviews, establishing coding standards while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REST/gRPC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data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fostering best practices in clean code and architecture principles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actionable dashboards for monitoring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migration strategies for on-premises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smoother transition to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streamline deployment processes and improve traceability of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scalable architecture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security protocols, emphasizing least-privilege access in 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AI tools responsibly, enhancing developer workflows without compromising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from individual features to larger product visions.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overall application response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improving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implement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consistent environments across development and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issues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integrity through detailed logging and error handling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transition legacy systems to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ensure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maintenance support, ensuring 99% uptime of critical applications through proactive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OpenTelemetry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