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mobile and frontend development, specializing in React Native, JavaScript, and CI/CD practices. Strong background in building high-performance, production-grade applications with a focus on code quality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core product systems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application, establishing a scalable and maintainable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engineering initiatives to enhance mobile application performance and user interface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feature development from conception through launch, ensuring high quality with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best practices in code quality and application architecture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and design teams to create emotionally engaging user experiences that prioritize UX fidelity.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workflows and improve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observability and debugging through advanced state management techniques and robust error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 rigorous code reviews, promoting best coding practices and ensuring clean and maintainable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 performance bottlenecks, implementing analytics tools to improve application efficiency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REST APIs to streamline data flow between frontend and backend systems, enhancing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refactor and improve existing codebase for enhanced maintainability and readability.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mobile applications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new features based on product requirements through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guiding them in technical skills and best coding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iterate product features swiftly, focusing on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to assess the quality and functionality of the codebase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mobile application reliability by employing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through careful state management and advanced rendering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features that improved engagement on client applications, contributing to a 30% increase in user retention.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for a high-traffic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to integrate REST APIs, ensuring seamless data flow and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deliver high-quality software in a timely manner.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 and contributed to optimizing performance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stability across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through documentation and shared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Redux,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Jenkins,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CI/CD, Code Review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