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robust applications. Experienced in Node.js, React, Python, and AWS, focusing on system architecture and team leadership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design and decision-making for a cross-functional product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oversee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key features for a high-traffic collaboration platform serving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translate requirements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technical debt, performance issues, and enhance platform reliability for core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cloud-native deployment strategies to optimize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the team in evolving architectures that support ongoing platform developments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features into existing applications for improved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regular knowledge-sharing sessions to foster a culture of learning, innovation, and accountability.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improving overall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sessions to diagnose issues in production-level code, enhancing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backend services ensuring high performance and availability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software solutions for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supporting best practices for API design and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sessions, improving team proficiency in technology stacks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30% through code optimization and architectural refinement.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for a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stack, focusing on modularity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processes, ensuring timely releases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into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testing, delivering quality products aligned with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acceptance criteria.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system uptime by implementing monitoring and alert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