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11+ years of experience driving technical excellence in software design. Proficient in Microservices, React, AWS, Python, CI/CD, and Agile methodologies, fostering collaboration and innovation to enhance growth for clients.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development teams, guiding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goals into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methodologies, ensuring timely delivery of high-impact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technical documentation for system architecture and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code reviews, improving code quality metrics across teams by fostering a culture of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opportunities for system optimization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increasing efficiency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stakeholders, presenting technical concepts clearly to non-technical audiences to facilitate understanding.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troubleshot complex issues, ensuring high system uptime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system health.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project managers to align development objectives with business requirements, ensuring project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to support client functionalities, increasing response efficiency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high standards for code quality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integrated new technologies to improve system performance, successfully migrating legacy systems to modern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emphasizing continuous delivery and iterative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reliability and decreasing bug rates.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web development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site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systems, improving reliability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for better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cloud integrations, ensuring smooth transitions with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defining project scopes and timelines, facilitating communication between engineering and product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system performance through code optimization and debugging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Django,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Git,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Selenium,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Asana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