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11 years of experience in designing, developing, and deploying scalable web applications. Proficient in React, Angular, HTML5, and CSS3 with hands-on expertise in Node.js and Express for backend integration. Strong background in delivering projects in agile environments, utilizing modern methodologies and frameworks. Committed to enhancing UI/UX through responsive design principles and ensuring quality through rigorous testing and code reviews.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state management for superior UI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reusable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to facilitate rapid development processes, enhancing team productivity and project turnaround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server-side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RESTful API performance and integrating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mobile-first approach to web development which increased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projects, enhancing maintainability and readability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95%.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produce prototypes that enhanced user engagement and satisfaction through iterative feedback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strategies, reducing data transfer rates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code quality and software design patterns,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deployment efficiency and reduced downtimes.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SCRUM practices, participating in daily stand-ups, sprint planning, and retrospectives to refine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rich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supporting libraries, focusing on modularity and code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migration efforts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modern frameworks, decreasing load times and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microservices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for serverless computing.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performance optimizations to enhance application responsiveness,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WebPerformance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development timelines, ensuring on-time deliveries.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frameworks to improve code quality and reliability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and user guides for internal tools, improving knowledge transfer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promoting community engagement and knowledge sharing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transactional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interactions with MySQL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across engineering teams, enhancing teamwork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bug-fixing sprints, employing debugging tools to analyze issues in software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optimization techniques, reducing page load times by up to 30% through code and image optimization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asset management and build processes ensuring efficient production builds.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team of developers to deliver a major project ahead of schedule, resulting in a 25% increase in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GraphQL, RESTful APIs,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Docker,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Microservices, CI/CD,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