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specializing in Python, Node.js, React, and AI/ML development. Proven ability to design scalable systems and lead engineering excellence in the healthcare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AI-enabled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platform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clinical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partner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roadmap and architecture, ensuring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AI-first development,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workflows, optimizing processes through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flexible APIs ensuring seamless data exchange,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engineering excellence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Clinical teams to translate business requirements into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performance in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vendors, aligning technology decisions with Uptiv's long-term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code assessments to ensure adherence to best practices and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cloud infrastructure management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promoting best practices within engineering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consumer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established coding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improving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redesign,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ensure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apply human-centered design principles and improve product usability, leading to increased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performance through effective coding practices and reviewing application logs, achieving a 30% reduction in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strategy sessions to evaluate new technologies and frameworks relevant to product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accessibility and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architectures, ensuring high data integrity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regular peer reviews and integration of automated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for process automation,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documentation, ensuring all features were well-documented and accessible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reported by customers, enhancing satisfaction and trust in the platform.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Go,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Express, TensorFlow,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Snowflake, BigQuery,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