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over 11 years of experience in full-stack development, specializing in Laravel, React, TypeScript, and AWS. Proven track record of building compliant, secure applications for sensitive data handling.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and decision-making for product direction alongside CTO and CEO.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client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mobile applications in a compliance-driven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multi-tenant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with secure data handling through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JS frameworks to elevate team skillset.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strong testing discipline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reliable product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ensure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encryption, audit logging, and security-first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AI-assisted development workflows to streamline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and developed multiple components of a large-scale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application, enhancing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and mid-level developers in coding standards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collaboration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for improved reusability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migrations and managed database setup for multi-tenant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security enhancements based on HIPAA compliance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software architecture discussions, providing input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choices.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and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reducing manual errors.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transitions to newer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teams to integrate designs into functional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bug fixes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enhance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version controls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knowledge sharing sessions, fostering team collaboration and skills enhancement.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React, React Native, Expo,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S3, CI/CD, Serverless,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feature testing, PHPUnit,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Vagrant, Jira,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