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designing, developing, and maintaining enterprise-class web applications. Proficient in Java, Spring, Angular and various related technologies, leveraging strong knowledge of software engineering best practices and Agile methodology. Demonstrated success in implementing modern web applications with a focus on reusable components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enterprise-class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APIs and services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sessions focused on software re-engineering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object-oriented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to enhance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Spock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testing, increasing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in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dependencies and builds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data access layer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ability to communicate with the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application deployment on cloud platforms, familiarizing with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commercial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seamless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relational databases (PostgreSQL and MySQL), implementing stored procedures and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retrospectives to continuously improve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that integrated with external systems, enhancing interoperability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and performance for new features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scripting to support the front-end applications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related to OOP concepts and design pattern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emphasizing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Angular-based single-page applications, enhancing UI/UX substantially.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modernization projects, re-engineering legacy systems into efficient, maintainable code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changes and manage collaborative efforts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in Continuous Integration processes, reducing deployment errors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processes, optimizing the schemas for better performance and scalability by restructuring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Angular, Hibernate, NodeJS, RESTful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JUnit, Spock,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JPA, PostgreSQL, MySQL, OracleDB,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