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Developer with over 11 years in designing, implementing, and maintaining software solutions. Proficient in multiple programming languages and frameworks, with a strong emphasis on testing and quality assurance. Adept at collaborating with cross-functional teams to deliver high-quality software that meets demanding deadlines and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microservices for enterprise applications,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optimizing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software development, including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reviews, to assure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for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backend infrastructure of several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functionalities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enhance coding standards and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the reliability of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extending application capabilities 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various applications, significantly improving user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.NET framework, contributing to both new projects and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migrations and schema changes, ensuring compatibility with legacy systems found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responsive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system-level programming to enhance performance in data-intensive applications, achieving project goals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SQL, PHP,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Jasmine,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