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 and DevOps practices. Proficient in leveraging cutting-edge technologies including AWS, Docker, and Kubernetes to optimize processes and enhance system performance. Proven record in implementing CI/CD pipelines and fostering team collaboration through Agile methodologies. Experienced in developing and maintaining applications using Java, Python, and modern frameworks and libraries. Committed to delivering high-quality software solutions and driving innovation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 and efficient resource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indexed data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Agile methodologies, improving team collaboration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system automation, reducing manual errors and increasing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performance alignment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insights and proactive system health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 junior developers in best practices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high-performance engineering team through continuous integration and iterative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development practices, enhancing product delivery of key features through collaboration and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existing systems deploying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middleware solution for software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caching strategies to enhance system performance and reduce latency in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documentation for system architectures, ensuring transparency and shared understanding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migration from legacy systems to newer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management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scaling applications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with various data sources to gather insights and generate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uptime and reliability, coupled with setting alerts for potential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scoping and architecture design for client applications after gathering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project migration to a cloud environment, resulting in a faster deployment cycle and increased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leading to a 30% improvement in response time by refining database queries and utilizing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