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designing and developing scalable APIs and microservices. Proficient in C#, .NET 6/9, and AWS technologies. Demonstrated expertise in building robust, production-grade systems with a focus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batch workloads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API design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industry compliance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Domain-Driven Design (DDD) principles to improve alignment with business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event-driven integrations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 Streams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ECS/Fargate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authentication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OAuth2/OIDC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teams, including frontend, DevOps, and QA, in Agile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through code reviews and mentorship for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continuous integration and delivery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access patterns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tailored to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functionality in new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backend applications,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roles and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security audits on existing applications to enhance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client-facing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storage, enhancing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designs focusing on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application performance by optimizing queries and indexing strategies in databases.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Python,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Core, Entity Framework Core, Swagger, OpenAPI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DynamoDB,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RDS, NoSQL,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GitHub, GitHub Actions, CI/CD, AWS CDK,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NUnit, XUnit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