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full-stack development, specializing in building and optimizing growth-oriented user experiences. Proficient in JavaScript and frameworks such as React, alongside backend expertise in Go and Python. Adept at leveraging analytics tools like Heap, Looker, and Mixpanel to drive product growth through rigorous A/B testing and data-driven decisions. Proven track record in collaborating with cross-functional teams to enhance developer experience and streamline product adoption, ultimately contributing to significant business metrics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engagement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onboarding processes which led to enhanced user activation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Target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analytics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increasing user retention by identifying pain points in user journeys.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Marketing, to devise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growth experiments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 Desktop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API integrations for tracking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user behavior data, which informed feature iterations across multiple product surfaces.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and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testing cycle time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refined tracking mechanisms for user experience with structured instrumentation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the implementation of experimentation frameworks across web and desktop applications, enhancing feature launch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from growth experiments to stakeholders, fostering collaboration between technical and business units.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in-app engagement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Mixpanel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personalization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production-grade code standards and optimized existing codebases to ensure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onboarding process for customers, boosting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initiatives, leading to actionable insights that drove product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behavior analysis, enhancing marketing campaigns based on data-driven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faster updates and improved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UI/UX design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heightened user interaction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formulation of growth strategies that highlighted user behavior insights for a more targeted approach to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 application load times by optimizing JavaScript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a team of developers, enhancing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align growth objectives and development tasks with product 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testing frameworks to ensure quality releases, enhancing software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maintain high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user engagement through effective feature enhancements based on analytics-driven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React, Go, Python,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Redux,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A/B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Heap, Looker, Mixpanel, Snowflake, Adobe Target, Optimizely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Azure,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Jest, Webpack, Babel, Postman,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