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Fullstack Product Engineer with 11+ years of professional experience. Proficient in TypeScript, React, FastAPI, and PostgreSQL, committed to delivering impactful solutions in agile environments while enhancing user experiences through modern technologies.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features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Tailwind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delivering responsive web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architecture decisions for scalable systems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Microsoft Azure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performance and security.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Partnered with non-technical stakeholders to translate product requirements into technical specifications and engineering tasks.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integrating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efficiency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PostgreSQL database queries, enhancing data retrieval times and application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the UI/UX team to design intuitive user experiences using customer feedback and product analytics.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FastAPI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endpoints to improve data handling and API responsiveness for single-page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ensuring adherence to coding standards, performance optimization, and security protocols.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fostering their skills and supporting the team's growth and cohesion.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directly with users during testing phases to gather insights and iteratively improve features and functionality.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documentation for system architecture and standard operating procedures aiding team onboarding and knowledge transfer.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the development of a complex web application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user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backend services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FastAPI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scalability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management and design teams to define new features, enhancing user-centric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best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application design, improving overall team skill sets.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Reviewed code for functionality and adherence to standards in collaboration with cross-functional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Configured CI/CD processes to streamline development workflows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repositories.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monitoring systems by integrating logging and observability tools, improving incident response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incremental feature enhancements based on user feedback, improving satisfaction and product reliability.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new features and fixed bugs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web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migration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minimal downtime and data integrity during the transition.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team members to deliver responsive design improvements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rigorous testing protocols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high-quality release standards.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Documented application processes and code changes for project continuity and knowledge sharing.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Delivered project milestones on time, improving team efficiency and client satisfaction metrics.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TypeScript, Python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FastAPI, Tailwind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Microsoft Azure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Pytest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Docker, JIRA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