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Java Developer with over 11 years of experience delivering highly available web applications and services while leveraging best-in-class technologies. Proficient in Java, React, and Spring Boot among others, with a strong focus on building scalable and maintainable software solutions. Experienced in both front-end and back-end development, with a robust understanding of testing methodologies and agile software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customer interaction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power client-side applications and integrated them with third-party APIs, enabling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with team members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sprints,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bolstering application reliability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usability on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profiling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lifecycle, from requirement gathering to deployment, following Agile and Scrum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design changes and enhancements, leading to an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back-end services for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cloud-based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utilization and performance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build, test, and deployment processes, enhancing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database optimization and integrity through regular performance tuning and management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cutting-edge technologies, fostering knowledge transfer and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 architecture discussions to drive team alignment on technology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suite of tools used for data analysis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establish best practices and coding standards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production bugs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architectural discussions for new projects, leveraging prior experience to guide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cohesive and maintainable codebase structures to support scalability requirements for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plugins for enhanced UI performance in legacy systems, delivering real-time data processing to end-users, leading to a 40% faster runtime.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HTML5, CSS3, SQL,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Redux, jQuery, Node.js,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Apache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Gradle, Jenkins, JIRA,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