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result-oriented Senior Fullstack Engineer with over 11 years of experience in designing, developing, and deploying web applications. Proficient in both frontend and backend technologies, leveraging tools like React, Node.js, and Django to create seamless user experiences and efficient server-side logic. Strong advocate for agile methodologies and thorough testing practices to ensure product quality and performance. Committed to continuous professional development and staying updated with industry trends.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communication between the frontend and backend.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rapid development of server-side applications, ensuring adherence to best practices in code quality and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responsive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overall user experience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facilitating smoother deployments and environment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test coverage and reducing bug rates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deliver high-quality software products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hosting and storage solutions for better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via APIs, enhancing application functionality and user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web development and testing methodologies, fostering a culture of learning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responsiveness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creating effective solutions for business requirements and ensuring code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managed PostgreSQL databases, optimizing queries for performance and data retrieval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Capybara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the overall code quality and reliability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translate designs into functioning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reviews, enhancing team productivity and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cloud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application deployment and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best practices in web technologies, contributing to team skill enhancement.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logic and database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ensuring data integrity and optimized backups.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integration, automating build and deployment processes, which decreased deployment time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services and integrated with frontend applications to provide robust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 collaborative environment with Git for version control, ensuring smooth workflows between developers and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raising code reliability and minimizing defects before release. Successfully delivered projects with a 30% decrease in post-production bugs.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JavaScript, React, Angular, Vue.js, Redux,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Django, Flask, Java, Spring Boot, Ruby on Rails, PHP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Oracle,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 JUnit, pytest, RSpec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AWS, Azure, Azure DevOps, JIRA,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