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creating scalable applications. Proficient in React, Node.js, TypeScript, and Golang with a strong focus on data management for financial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financial data management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integration of backend services, ensuring reliable data syncing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complex client data retrieval and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contributed to the team's test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build features that improve user experience for financial advisors.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systems for performance and reliability, employing logging and monitoring best practices with relevant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quality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Docker-based CI/CD pipelines for rapid feature deployment and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production issues, efficiently troubleshooting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user-specific workflows for data collection and reporting interfaces, enhancing robustness in handling complex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discussions on product vision and future technology integrations, reinforcing a customer-first mindset.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in financial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key features and components, enhancing functionality and system integration within various financial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facilitating knowledge transfer and encouraging coding best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design and documentation, ensuring clarity and maintainability for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pipelines and integrations with external APIs, increasing operational efficiency for client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established coding standards to reinforce a quality-driven development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both frontend and backend systems,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platform migration projects, ensuring smooth transitions and minimal disruption during the upgrade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efforts, focusing on performance improvements and feature upgrades in a legacy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interactions between the front and back 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implement engaging UI components,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implemented system improvements based on user feedback to enhance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30% through strategic refactoring and optimizing the existing code base.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Fastify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GraphQL,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