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11+ years of experience creating scalable web applications. Proficient in Next.js, React, TypeScript, Prisma, TailwindCSS, and TurboRepo. Passionate about leveraging technology for social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for the SunSaver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CEO and CTO to shape product strategy, enhancing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development cycles, ensuring quality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long-term solutions for high-growth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team collaboration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platform architecture creating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and scalability by optimizing React components and application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methodologies, ensuring responsive and efficient project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by refactoring code for maintainability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strategic guidance on best practices and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optimize workflow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architectural decisions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increasing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maintenance and troubleshooting,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improve code quality and share knowledge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 interfaces with a focus on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synchronize with team members and share progress.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Next.js, Prisma, TailwindCSS, TurboRepo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