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Developer with 11+ years of experience in Python, React, TypeScript, and Node.js. Proven track record in developing scalable SaaS applications while ensuring high-quality code. Expert in all stages of the SDLC, from design to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features emphasizing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maintainability through rigorous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and reduce regression risks.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APIs, focusing on performance and security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and development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junior developers through mentoring and code reviews, enhancing team productivity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learning, exploring modern practices and technologies to improve software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hosting applications and managing databases, improving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by introducing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architectural decisions regarding application structure and database design, optimizing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proactive communication and feedback loops within the team to ensure project alignment.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various components and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by optimizing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smooth collaborative development practices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focused on maintaining high-quality standards and reducing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automated testing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optimizations, enhancing performance for high-load scenarios at the application level.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collaborating closely with team members to deliver iterative improvements.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services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client-side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feature implementation and system maintenance, enhancing application stability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debugging processes, ensuring all new features aligned with specifications and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persistence, streamlining data handling 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to modern frameworks, ensuring minimal downtime and enhanced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times by refactoring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code and optimizing assets for faster rendering.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SQL, Redis,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Kubernetes, Jenkins, Git,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PyTest, Selenium,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Heroku, Figma,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