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Staff Software Engineer with over 11 years of experience in web application development. Expertise in Ruby, React, Postgres, Node.js, and TypeScript. Proven track record of delivering high-quality features rapidly and effectively in startups.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architecture for gifting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multiple features with high user impact, accelerating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ensure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feature requirements and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API interfaces to facilitate seamless integration with external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backend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user experience improvements through collaboration with design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maintainability and reduce runtime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fostering a culture of knowledge sharing and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ensuring high performance and responsiveness across all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code features that improved user engagement by 25% within a quarter.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adopt modern frameworks and practices,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ensure high-quality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several applications to a cloud-based environment, enhancing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backend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design and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including daily stand-ups and sprint planning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98% test coverage on new features, contributing to overall product stability.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Rails, Express.js, Tailwind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MySQL, MongoDB,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GitLab CI,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GCP, Azure, Heroku, DigitalOcean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RSpec, Cypress,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