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software development. Proficient in Node.js, React, Flutter, and Nest.js. Skilled in creating scalable applications and APIs for various platforms, including mobile. Proven ability to balance speed with maintainability in a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features across web and mobile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maintainability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deliver solutions quickly, prioritizing features with real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and code reviews to maintain high code quality and ensure timely releases while adhering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mobile and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cloud-hosted applications with active users leveraging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Balanced short-term delivery with strategic architectural decisions to support long-term product goals and scalability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solutions using </w:t>
      </w:r>
      <w:r w:rsidRPr="00432203">
        <w:rPr>
          <w:rFonts w:asciiTheme="minorHAnsi" w:hAnsiTheme="minorHAnsi" w:cstheme="majorHAnsi"/>
          <w:b/>
          <w:bCs/>
          <w:lang w:val="en-US"/>
        </w:rPr>
        <w:t xml:space="preserve">Stripe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transactions in the mobile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AI solutions to enhance user experience, utilizing latest tools based on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improve best practices in coding and design, promoting a culture of excellence.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by 30% through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design robust backend solutions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standards and modern practices, fostering a culture of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mobile app development with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user base by developing feature-rich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like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streamlining payment processes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debugging processes to ensure high application reliability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collaboration and improving project visibility through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technical specifications to ensure clarity and accessibility for stakeholders.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for team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maintaining code quality in existing applications built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API integrations, ensuring seamless communication between systems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code quality through testing and review processes, ensuring high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initiatives that improved application response times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team projects to achieve deadlines, maintaining a focus on quality and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Dart, Python, HTML5, CSS3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Nest.js, Flutter, Express.js,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Flutter, React Native, Android SDK, iOS SDK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 Stripe API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