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11 years in building scalable applications. Proficient in React, Node.js, Python, and Docker while leading architectural decisions and implementing robust APIs. Proven track record in developing secure identity systems and enhancing user interfaces.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architectural decisions for Inkognido Deck, focusing on secure, scalable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identity systems and developer dashboards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UI/UX designers to create engaging user experiences while integrating APIs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establishing coding standards and best practices for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high-performance APIs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speed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for platform growth, planning scalable strategies to accommodate millions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architecture patterns and ensure adherence to technical specifications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enhancements into workflows, leveraging collaborative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marketplace backend functionalities, ensuring robust asset publishing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high-level technical documentation to facilitate project knowledge transfer.</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module functionalities at Perfect Systems, leading initiatives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identity and authentication systems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mentoring junior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to enhance data exchange and system integration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system architecture and improve UX flows with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 processes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quality and enforcing coding standards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component lifecycle and versioning within complex application ecosystems to ensure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backend performance through rigorous testing and optimization protocols.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legacy systems at Slash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migrate applications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codebases and improving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components for web applications, enhancing responsiveness and usability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technical issues, improving existing integrations and backend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that increased operational efficiency through automation and effective collaboration.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Go,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Architecture</w:t>
      </w:r>
      <w:r>
        <w:rPr>
          <w:rFonts w:asciiTheme="minorHAnsi" w:hAnsiTheme="minorHAnsi" w:cstheme="majorHAnsi"/>
          <w:lang w:val="en-US"/>
        </w:rPr>
        <w:t xml:space="preserve">: REST, GraphQL, Microservices, GraphQL, OAuth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GitHub Actions,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npm, Figma, Unity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