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Software Engineer with over 11 years of experience in delivering high-quality software solutions. Proficient in modern frameworks and technologies including React, Node.js, Java, and Django. Expertise in developing RESTful APIs, microservices architecture, cloud technologies, and responsive web applications. Experienced in facilitating Agile methodologies and implementing TDD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full-stack web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diverse range of clients, improving customer satisfaction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Jasmine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robustness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exchange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between multiple systems, focusing on efficient data retrieval and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serverless application architectures, reducing operational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for source code management, collaborating on team projects efficiently and maintaining high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reviews, planning, and daily stand-ups, fostering better teamwork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deployment times by up to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frontend frameworks, enhancing team skills across the board.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by refactoring code and improving database queries, resulting in performance increases of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UI/UX designers to create intuitive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robust internal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streamlined workflows and improved data accessibility for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responsive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mobile-first design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interaction between frontend and backend components,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framework of choice.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in API calls, followed by necessary optimizations to enhance system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 complete system overhaul, migrating applications from legacy code to modern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analysts to implement data processing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extraction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and clarify requirements, leading to more precise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protocols for systems, ensuring clear communication among developers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engaging user experiences across various web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code reviews, providing constructive feedback to enhance code quality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web applications, ensuring seamless data access from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leading to efficient project workflows and reducing code duplication.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 Java and JavaScript, increasing overall application reliability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for software applications and facilitated knowledge transfer among teams. Successfully led a team of 5 developers to enhance overall project delivery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HTML/CSS, Node.js,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Django, Express, Angular, Spring Boot, Flask,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 Redis, Elasticsearch,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JUnit, TestNG,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