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11 years of experience specializing in the development of AI-driven applications. Proven expertise in Python and JavaScript frameworks, particularly React and Node.js. Demonstrated ability to enhance system efficiency through optimized integrations within AWS and Azure environments. Adept at employing machine learning models and integrating LLM technologies to elevate application performance. Strong background in delivering robust solutions using RESTful services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AI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experiences while leveraging API integrations for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data retrieval performance, optimizing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guided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efficient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logging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web applications to provide real-time analytics, enhancing data-driven decision-making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innovate solutions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refining system capabilities further.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technical insights in team meetings, contributing to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rapid data access through efficient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communication between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databases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 utilizing indexing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reduce application latency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applied best practices for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within application workflows for improved user predictions.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 microservices architecture resulting in better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technologies, boosting team proficiency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 delivering dynamic and single-page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for social media integrations to boost user engagement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code contributions in a multi-developer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database services, resulting in improved data synchronization among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speed by refining code and optimizing component rendering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 HTML5, CSS3,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TensorFlow, PyTorch,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