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Software Developer with over 11 years of experience driving innovative software solutions in the insurance industry. Expertise in full technology stacks including React for front-end development, Node.js for back-end services, and extensive experience in SQL, Azure, CI/CD practices, and low-code platforms. Proven track record of delivering scalable applications and integrating key functionalities for policy administration systems, while collaborating effectively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and application performance for mission-critical insurance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to manage and extract data effectively from relational databases, ensuring data integrity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improve deployment efficiencies and leverage cloud-native capabilities for our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streamlined development workflow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iterative development aligns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exchange formats, facilitating effective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and created comprehensive technical documentation for software solutions, improving the onboarding process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low-code/no-code platforms to accelerate application delivery without compromising quality 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and code reviews, ensuring adherence to coding standards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core functionalities for policy administration systems, including underwriting rules and workflows which streamlined operational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troubleshooting, debugging, and enhancing existing systems to ensure optimal performance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custom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aligned with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application accessibility and engagement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API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database queries for performance, resulting in faster data retrieval and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support project iterations and enhance team deliverables, contributing to an enhanced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basic unit testing practices, aiding in the identification of potential bugs and improving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fostering a collaborative environment to enhance code quality and promote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to gather requirements and improve system features based on user feedback, driving customer satisfaction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modern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SQL databases and optimized relational structures to improve data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API development and management, streamlining back-end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 formats.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CI/CD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efficient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of ongoing projects and engaged in peer reviews to ensure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goals, achieving a project completion rate that exceeded expectations by enhancing productivity through effective collaboration and communication. Successfully managed the development lifecycle for multiple projects, delivering solutions on time, which improved operational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SQL, React, Node.js,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Azure DevOps, CI/CD, GitHub Actions,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Exchange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JSON, Webhooks, API Development, Data Management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Unit Testing, Code Review, Technical Documentation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Low-Code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Low-Code Development, No-Code Solutions, API Integration, Workflow Automation, SaaS Solutions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