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 in building scalable applications using Java, React, and GCP. Expert in cloud-native architectures, microservices, and agile methodologies, delivering high-performance solutions including AI/ML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strategy discussions to enhance application performance and scalability,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with cross-functional teams to implement high-quality user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deployed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technology trends,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existing applications, enhancing user engagement through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data storage solutions that efficiently handled complex queries and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proactively identify and fix issues, enhancing application stability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ensuring adherence to best practices and security standards across all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observability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architectural solutions that ensured high availability and failover strategies, increasing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requirements, prioritizing developer input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while fostering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across applications resulting in improved user feedback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third-party services and internal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reduce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and testing environments, simplifying deployment processes for all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reviews and established documentation for development procedures.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to enhance user experience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in adapting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while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seamless transition with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codebase maintenance, performing code refactoring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methodology, ensuring project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evaluation of new tools and technologies for improving overall development workflow and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Express, Flask,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GKE, Cloud Run, App Engine,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Firebase,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Mockito,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Jenkins, GitHub Actions,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