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utilizing C#, ASP.NET Core, and SQL Server. Expertise in designing scalable web applications, integrating third-party APIs, and leading architectural decisions in cloud environments using Azure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end-to-end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microservices, integrating with external platforms and validating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around cloud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responsive UI and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nurturing skills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 for new features, maintaining high code quality standards and driving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indexing strategies to improve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authentication protocols including OAuth, enhancing application security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for unit and integration tests, ensuring robust feature delivery and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maintain cloud services, ensuring alignment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frontend and backend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enhancing application responsiveness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applying best practices in full-stack development,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microservices connecting enterprise systems, improving overall system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database solutions, including schema design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service-oriented architectures, enabling seamless integrations with external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CI/CD workflows, reducing release cycle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upgraded frameworks, improving functionality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RESTful services, facilitating integration with third-party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of applications, ensuring high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 sharing sessions to elevate team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Entity Framework, Microservices Architecture, Bootstrap,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Procedures, Database Design, Query Optimization, Indexing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 xml:space="preserve">: REST APIs, OAuth Authentication, API Management, Third-party API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App Services, CI/CD Pipelines,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Quality, Security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