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over 11 years of extensive experience in developing scalable web applications using the latest technologies. Proficient in both front-end and back-end frameworks, with a solid understanding of the entire software development lifecycle. Proven ability to work in a fast-paced environment with leading teams and delivering quality products. Expertise in analysis, design, and implementation of complex software solutions, focusing on Java, Spring Boot, React, Node.js, and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several high-traffic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optimizing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UI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tailored solutions, promoting agile methodologies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development, integrating with multiple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 and minimal defects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integration and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and scalability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microservices architectures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functionality and reduce server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improving team efficiency in debugging and testing protocols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reviews, promoting best coding practices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cross-platform optimization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entire software development lifecycle, from requirement gathering to design, coding, testing,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management, leading to effective data storage solutions for fast-access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processes and integrate third-party services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reliability throughout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scalable server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implement user-friendly interfaces while applying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data structures for better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robust services for clients in various industries.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integrity and security while implementing stored procedures and triggers for optimized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and interactive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on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sessions, aiming for knowledge transfer and improved code syntax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improved application load times by 30% through code optimizations and refactoring, enhancing user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DynamoDB,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