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building high-performing web applications using TypeScript, React, and Node.js. Proficient in developing secure REST APIs and enhancing UX across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applications focusing on performance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integration with front-end services, enhancing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ship customer-facing features iteratively while ensuring code quality through peer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to streamline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behavior and resolved performance issues through effective troubleshooting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coding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identifying bottlenecks and implementing efficient data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during product design reviews to ensure alignment with UX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modular and maintainable backend services, significantly reducing development 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and accessible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development of end-to-end product features translating UI/UX designs into code, ensuring a polished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testing methodologies,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APIs, focusing on performance and reliability across different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pixel-perfect components improving customer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Mocha/Chai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catch bugs early.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quality standards, improving overall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customer-facing applications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microservices architecture improving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implementation of unit and integration tests, increasing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seamless project execution and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ensuring applications rendered correctly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maintainability of legacy codebases through optimization and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Nest.js, Cypress, Mocha/Chai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Playwright,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GraphQL, Responsive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