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over 11 years of experience in developing high-performance web applications. Proficient in leveraging modern technologies such as React, Next.js, TypeScript, and Ruby on Rails to enhance user engagement and operational efficiency. Demonstrated expertise in full-stack development, focused on implementing scalable solutions and maintaining high code quality through effective testing and documentation practices. Skilled at collaborating with cross-functional teams to deliver innovative features and enhance user experiences using AI/ML integrations.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 on the Slideshare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AI/ML teams to integrate machine learning models for personalized user feature experiences across the application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slideshow conversion pipelines and user uploads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internal APIs and job workers to support operational excellence, improving data processing efficiencies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the quality, maintainability, and performance of code, following solid testing practices with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implementation of UI components in alignment with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Slideshare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branding guidelines, ensuring a cohesive user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AWS cloud infrastructure, including instance deployment, monitoring, and scaling applications effectively to meet user demands.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implementing best practices in SEO and accessibility, resulting in better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coding standards, and effective documentation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internal documentation and onboarding tools, including component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setups and service readmes for streamlined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collaborations with design and product management to launch new features and conduct A/B testing.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development, enhancing data fetching capabilities and client-side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stability throughout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seamless integration between frontend and backend components, improving overall system effectiveness.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methodology, contributing to sprint planning and retrospectives, ensuring continuous improvement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 tasks, including resource management, monitoring, and integrating services for scalable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optimization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retrieval processes and reduce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alongside product teams to develop feature sets based on user feedback and analytics, driving user satisfaction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and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responsible for user authentication and data validation across multiple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create wireframes and prototypes, contributing to improving user journey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nightly build processes and deployment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deployment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for SEO and accessibility, contributing to a 30% increase in organic traffic on client sites.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legacy applications, incorporating best practices into their functionality and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Next.js, TypeScript, JavaScript,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 on Rails, Node.js, PostgreSQL, MySQL,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Jest, Webpack, Babel,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Jenkins, AWS EC2, CI/CD,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SEO, Accessibility, Frontend Testing, Code Quality, Maintainability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