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Engineer with over 11 years of comprehensive experience in software development, specializing in the JavaScript ecosystem. Proven track record in React.js, Node.js, and TypeScript, with a strong emphasis on building and optimizing security infrastructure in alignment with enterprise requirements. Experienced in managing product lines focused on secrets management and PKI integration, collaborating closely with teams to drive innovative solutions. Passionate about leveraging AI technologies to enhance security workflows. A results-oriented professional driven to take ownership and deliver complex projects with precision.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dynamic features for enterprise customers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KMIP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strengthen the application’s secret management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managed the architecture of new product lines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Infisical PKI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Infisical SSH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organizational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CTO to introduce AI-driven solutions for real-time secrets management,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and quality assurance using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Kanban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iterations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synchronization features enhancing secrets management across multiple providers, improving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Ganglia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monitoring, achieving better stability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emphasizing clean coding standards and collaborative feedback in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backend infrastructure,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robust web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improving user experience and interaction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across various applications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and retrieval, optimizing performance and query capabilities for high 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frequency and reducing error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feedback, ensuring alignment with enterprise-level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through code splitting and lazy loading techniques, effectively decreasing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debugging sessions, significantly improving product quality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full-stack solutions predominantly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at Slash, focusing on high responsiveness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effective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team collaboration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workflows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contributing to quality assurance processes, and improved coding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adapting quickly to changing priorities and development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optimized code and effective resource management, leading to a 30%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React.js, Redux,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Microservices,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