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Engineer with over 11 years of experience specializing in JavaScript frameworks such as React.js, Node.js, and TypeScript. Proven expertise in developing high-performing web applications and leading engineering initiatives in secret management solutions. Adept at collaborating with cross-functional teams to drive product innovation, optimize software performance, and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Full 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for products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Infisical PKI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Infisical SSH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code improvement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dynamic secret management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security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continuous integration principles,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enterprise customers to gather feedback and iterate on features, employing agile methodologies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new strategies for secret rotation leading to streamlined access management processes and secure interactions with private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pair programming and code reviews,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which resulted in reduced issues and cleaner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Experimented with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into security infrastructure, enhancing the capability of the secrets management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among different engineering teams, maintaining a high standard of code quality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skill-sharing sessions to improve team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fostering a strong engineering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architecture discussions for the platform, ensuring scalability and reliability of all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multiple successful product launches.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fetching, leading to a significant reduction in the load time for applications deployed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secure data access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confidentiality and integrity of user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development sprints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improving monthly delivery rates by refactoring legacy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test coverage and stability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serverless functions supporting the scaling of application features without server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open-source projects, enhancing skills in collaborative development environments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improving maintainability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APIs and system architecture,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clear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suites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quality releases and compliance with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clients to gather requirements and feedback, streamlining the development process and enhancing end-user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leading to a more integrated and efficient development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 exploring new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influencing a project that improved application loading times by up to 40% in the final stages.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Go, Java,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React.js, Node.js, Express.js, Redux, Next.js,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AWS,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