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designing, developing, and deploying robust web applications. Proficient in both front-end and back-end technologies, including React, Node.js, and Django. Demonstrated expertise in creating scalable, efficient, and user-friendly applications while employing agile methodologies and strong testing practices. A strong advocate for code quality and maintainability, using tools like JUnit and Jest for comprehensive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 end, enhancing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implement responsive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components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optimizing data retrieval times through effective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from hours to minutes.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leading to cost savings of 15% on server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95%.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improving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tools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user acceptance testing (UAT) with stakeholders, ensuring quality deliverables aligned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architectural design decisions for new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full software development life cycle for various projects,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responsibilities, which improved System Design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rapid development phases, resulting in 20% faster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server load during high-traffic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 on time, ensuring alignment with company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and adherence to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and user guides to enhance team collaboration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Agile methodologies, influencing scheduling decisions and contributing to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superior client-side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server side.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minimum of 90%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through branching, merging, and pull-request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 to enhance code quality and reduce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integrated performance optimization techniques while working on various web applications, achieving faster deployment cycles to the market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