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Full Stack Engineer with over 11 years of experience in designing, implementing, and maintaining scalable web applications. Proficient in JavaScript, React, and Node.js, with hands-on expertise in TypeScript, Postgres, and MongoDB. Proven ability to translate business requirements into functional software solutions, adhere to best practices in software development, and thrive in collaborative environments. Strong advocate for code quality through rigorous testing and peer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accessibility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Modules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business requirements and translate them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specifications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user-centric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drastically reducing data fetching time and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comprehensive unit and integration tests,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aligning with best practices and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effectively troubleshooting and resolving production issues timely,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on best practices in coding and software design, which improved team productivity and morale.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Proposed and executed new feature ideas which contributed to user engagement and satisfaction, showcasing an entrepreneurial approach to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resource management, enhancing the application's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ensuring consistency across environments and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strong focus on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collaborative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CRDT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Automerge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collaboration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UX/UI designers to implement new functionalities, increasing user engagement by providing iterative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loading times and improved UI responsiveness by implementing state management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application state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RESTful API services to enhance the frontend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minimum regressions and optimal functioning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participating in sprint planning and retrospectives, fostering an environment of continuous delivery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stack development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web applications with a strong focus on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build dynamic web applications enhanced with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 coding standards and share knowledge among the team, promoting a culture of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working with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effectively and facilitate collaboration within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 deployment, streamlining processes, and reducing deployment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architectural discussions to shape the technology stack and software design principles leading to more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CSS Modules,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REST APIs,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SQLite,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Jest, Mocha,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