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full-stack web development. Proficient in a range of technologies including JavaScript, Angular, Node.js, Python, and PostgreSQL. Demonstrated expertise in developing scalable applications and APIs, leading cross-functional teams, and implementing robust testing frameworks. Passionate about leveraging emerging technologies to enhance development processes and deliver top-tier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design and develop a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load performance and enhanced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and secure data transactions within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environment standardization and continuous integration, which streamlined the deployment process and reduced operational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 suites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significantly reducing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enhance team collaboration and productivity, participating in regular sprints and retrospectives to optimize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data storage, achieving improved application availability and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microservices architecture that improved application maintainability and scalability for future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mentoring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continuous feedback loop with stakeholders to ensure alignment with business requirements and user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on application architecture and deployment processes, facilitating easier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applications to modern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enhanced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interaction between frontend and backend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robust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enhancing data integrity and performance of application queries through optimized schemas.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application features and functionality, ensuring technical feasibility and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fostering collaboration and streamlining code integration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data and improving application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contributed to the development of team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seamless user interactions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robust data handling and API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high availability and quick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tests and ensuring high-quality code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develop custom solutions, leading to a 20%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deployments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of applications and seamless rollout of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Angular, React, HTML5, CSS3, Sass, Gulp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Java, Spring Boot, Python, Django,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SQLAlchemy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