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Full Stack Engineer with over 11 years of experience in React, Node.js, and GraphQL. Expertise in developing scalable web applications, leading architecture decisions, and enhancing code quality. Proficient in CI/CD practices and cloud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high-availability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scalable performance and robust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suite of REST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using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Apollo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adherence to best practices for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tools to monitor application performance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uptime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and timelines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enhancing the project deployment process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code quality enhancement, focusing on maintainability and reusability of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systems by migrating to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more responsive user experience.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web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with modern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Scoped and delivered key project features while mentoring junior team members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providing input on system scalability and performance improvements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strategies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improved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teams to gather requirements and prioritizing features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integrate user-facing features and backend components, ensuring seamless functionality across stacks.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code reviews, focusing on maintainability, security, and performance enhancements in the software development lifecycle.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web applications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dynamic user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lifecycle development of internal tools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workflow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more modern stacks, collaborating with senior developers on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database performance with optimized SQL queries, directly impacting application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effective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user documentation and training for new features, improving user satisfaction across deployed products.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GraphQL, Django,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AWS, Jenkins, Terraform,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Slack, Jira, Visual Studio Code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