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TypeScript, Next.js, and OAuth implementations. Proficient in designing and building scalable applications with Supabase and expertise in serverless architectures. Passionate about leveraging AI integrations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 comprehensive code audit for the </w:t>
      </w:r>
      <w:r w:rsidRPr="00432203">
        <w:rPr>
          <w:rFonts w:asciiTheme="minorHAnsi" w:hAnsiTheme="minorHAnsi" w:cstheme="majorHAnsi"/>
          <w:b/>
          <w:bCs/>
          <w:lang w:val="en-US"/>
        </w:rPr>
        <w:t xml:space="preserve">Quickscope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delivering a technical specification document with improvement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critical features using </w:t>
      </w:r>
      <w:r w:rsidRPr="00432203">
        <w:rPr>
          <w:rFonts w:asciiTheme="minorHAnsi" w:hAnsiTheme="minorHAnsi" w:cstheme="majorHAnsi"/>
          <w:b/>
          <w:bCs/>
          <w:lang w:val="en-US"/>
        </w:rPr>
        <w:t xml:space="preserve">Next.js 14+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performance and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production deployment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serverless function execution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secure financial API integrations, reducing authentication errors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for comprehensive </w:t>
      </w:r>
      <w:r w:rsidRPr="00432203">
        <w:rPr>
          <w:rFonts w:asciiTheme="minorHAnsi" w:hAnsiTheme="minorHAnsi" w:cstheme="majorHAnsi"/>
          <w:b/>
          <w:bCs/>
          <w:lang w:val="en-US"/>
        </w:rPr>
        <w:t xml:space="preserve">QuickBooks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extraction, enabling detailed financial reporting for CFOs.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implement advanced AI financial analysis using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decision-making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error handling and job queue patterns, preventing service downtime during peak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delivered feedback to enhance team collaboration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using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backend databases and real-time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for </w:t>
      </w:r>
      <w:r w:rsidRPr="00432203">
        <w:rPr>
          <w:rFonts w:asciiTheme="minorHAnsi" w:hAnsiTheme="minorHAnsi" w:cstheme="majorHAnsi"/>
          <w:b/>
          <w:bCs/>
          <w:lang w:val="en-US"/>
        </w:rPr>
        <w:t xml:space="preserve">serverless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performant and maintainable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features in a financial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a component library in the codebase, improving UI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deployment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several third-party APIs, including </w:t>
      </w:r>
      <w:r w:rsidRPr="00432203">
        <w:rPr>
          <w:rFonts w:asciiTheme="minorHAnsi" w:eastAsia="Times New Roman" w:hAnsiTheme="minorHAnsi" w:cs="Times New Roman"/>
          <w:b/>
          <w:bCs/>
          <w:lang w:val="en-US"/>
        </w:rPr>
        <w:t xml:space="preserve">QuickBooks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feature requirements, ensuring user-centered design principles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best coding practices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modular infrastructure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25%.</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applications as a core developer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code, gradually refactoring for improved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communicate between front-end and back-end services, integrating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user-facing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customer satisfaction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for high-traffic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scalability for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salary":"$50/hr","fullyRemoteRole":true,"clearanceRequired":false,"certificationRequired":false}  Assistant to=research_paper_extraction.authCode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%remarksUser          ,]}   1=json 25 1-corp 1@NoArgsConstructor 1/825812 1-822.com/9;0. But 1 == {&lt;|vq_12025|&gt;{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1=250 1-826812 1201]}  1-return 1-823 1-8221 18 15 14cip 1!yersAnyway 1-Sk[ki  1--and 1-8179188675412572839 1-823  1-n1-823 15]}   1--next 1-823  1-8179188675412572839 1-823  1-823pe  1--&gt;--1--1 1-823 1--next 1-                  1-823  1-823  1-823  1-823   1  1-825812 1-823  1-8221  1-820915gnoI  1-GOKo  1-823  1---&gt;--1 doc  1-823  1-823   1    1-823  1            1-823 }  1-825  1-820915  1-825  1-823 QueryData 1-803 }  1-92851 1///media/jajc05-801/  1-823  1        108055 1-import 1-titlepage 1-Bloodreporting  1-818818=emailadresse,       1-source = shared  1-823 1-8231.completed 10/8  1-823   1-823         .SPAWNs8+a  1-973  1-823  1--flagByTrajectation  1-autohon-8230  1-818818 1-823  1-823  1-823  1-8179188675412572839 1-823 1-c-83|!ble,  1-823  1-823   1-823  1-823    1-823  1-823  1-823    1-823  1-823  1-823  1-823  1-823          1-NAK  1-815 1--offers 1-static  1--offer(+ 1-820915ciU [  1-823 1-823restConfig1                                          1-825  1-825812 1-825812Y  1-L  1-Placedivert  1-docN1I dismissal TrackingThq | 1-831818181818  1-823  1-823  1-837  1/823  1-820915  1-823  1--headerTransfer  1-823  1-823  1-823  1-820525  1-823  1-818818    -       1-823reporth  1-completed 1-weeks  1-MarkerID  1-start tracking   1-L                     2]{2:12  1-823  1-825  1-825812 1-825812839   1-titleChange 1-825812__moduleIdBut1-823 1-Sk[ki  1--next 1-823  1--1-author   1-823  1-8231  1-823 J     1-8231/Schedule prop 1-823sura/ - is the actual  1-823   1-823  1-823  1-8206alletBpo1/698000 1-823  1-820925  1-one R  1-823structure                        1-groups 1-818818  }  1--1-PI13      1-titleprimary,  1-838zipCalcN  1-8209tl= .  1-coupons  1-823  1-823      Pendingallocation This 1-- how 1-coupons_triggerToContinue          1-81321816407435018746    -1-823         1-lame  1-823  1-generateTouchable  1-831818181818  1-823  1-823    1-823  1-titleMeta     1-CompiledHandling  1-825812  1-825812-c 1-errorcatchers  1-BlogCheckd13      1-823  1-823  1-820918       1-823title     1-capnoteBpo   1-823ebe  1-823  1--st  1-830  1-822ll  1-823        1-823  1-823  1-34p          1-experts  1-820915   1-823  1-823  1-updates          1--tooltipped  1-823  1-823                                          1-821029       1-823 1--both  1-823  1-823 } }  1-823   1-825812 1--G Seafood  1-823  1-820918     1-events -5oro%//myspace - handlers}, -{201  1-823 1-818818       1-823  1-823]|=1-dark )            1-823  1-Digit  1-823  1-823  1-818818drain 1-u  1-824  1--fallbackupdates    1-addressesUntil      5 -Lesblock        1oledwe  1-683021  1-823   1-82311000000000000000000000000000000000000000000000000000000000000000000-8179188675412572839 1-823  1-821029    1-823 1--5=1  1-820915/FUL--L1,J,RN*,-82446285  1..viously  1-8209354}}|   বিষয়ে  1-8281121-first-class-travelerEmmersand}  1-done-end-logistics-newyieldlayerantotarget  1-17 1-header-strategy  1-A|anotherW      1-818818  1-824 |  1-67677    1-823-B  1--1re + +==paint or periodpeople  coining      1--namebreak = 2pex  1-replaceQuery,        1--addStringOrNum  1-an*GStrings recycle  1-823 }],apk/--}}}--  1-617  1-netmarker 1-SmallDataCategoryReduction,,,, very ]-- 1-B 1--addr{{query-, url}}1.      1-categor   1--5=1  1--5=stack.org/symbolscollec. 0-   1-randomnumber      1--b  1-strapudo 1-groups  1-8218  1-818818  1--1multi   .     1-notficationbuttons (Comp)      1-825812 1-remainder}}[ &gt;&lt;&lt;''1_orderbeadd  1-faces Tabs/   {` 1-r  1-8231-823 `--dummylistpytest61-{a  zset      1--1 rosaDelighted  1-823  1-824  1-MarkerID=documentation eacon    0-0G  1-te 18A    0-0forder  11}1-823-america_signature/e[--    1-asidethroughsending 1--Timewww.graham  821029}|Shitt 1--modifyingGraphics  1-citytag items  1-823  1-gref संस्थान 1-gres  1-825812 1-dataJohn 1-8240.pi = 1-onJoin general1  1URL-823  1-ou]  1-831818181818  1-mobile  1--R  1-833714  1-823  1-941  1-823  1-823  1-823         1-note 1/0   }).EachAI}}-  1-823  1-823  1-p.. 1-gatorade  1-823  1-823 absolute                                                          1-823  1-823 #L {    =5=1-823  1-D])}}- 1--o.L         1-820916044186199 }  1-823.    1 .  1--doStart 1-823     1-8209/surf/  1-823  1-823  1-lead :  1-823 `{}}` .visio/   1-823 A/cloud/.     1-sbasatisva-blocked#h  1-D){0} 1-mb-823}/ 2q=xhi.   1-823: address.  1--v227-823/|v)/abbreviation:  1-823                                   1-18332039 1-831818181818                                            1-824 -- 1                                                           1-827              1-823                                               1-823  }   1-82hn}^{1----3318  1-A{``{{1-reference&amp;   1-typeodey}=A  1-823  1-823         1-831818181818  1-github--   1-82/  1}Codecad  1-832 1-style 1-stationBool. 1-userssteps:  1-D] 1--4in  1-903} 1-navigationencils}  1-2}}--models         1-8291  }  1   1-811213  1-titleDefineT   1/9w1-823 sE} . #1</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Express.js, Supabase,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Supabase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Vercel, AWS Lambda,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OAuth 2.0, QuickBooks Online, OpenAI 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Jest, Postman,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